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CF" w:rsidRPr="00E153CF" w:rsidRDefault="00E153CF" w:rsidP="00E153C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CF">
        <w:rPr>
          <w:rFonts w:ascii="Arial" w:eastAsia="Times New Roman" w:hAnsi="Arial" w:cs="Arial"/>
          <w:b/>
          <w:bCs/>
          <w:color w:val="0000FF"/>
          <w:u w:val="single"/>
          <w:lang w:eastAsia="ru-RU"/>
        </w:rPr>
        <w:t>Бесплатные образовательные услуги:</w:t>
      </w:r>
      <w:r w:rsidRPr="00E153CF">
        <w:rPr>
          <w:rFonts w:ascii="Arial" w:eastAsia="Times New Roman" w:hAnsi="Arial" w:cs="Arial"/>
          <w:lang w:eastAsia="ru-RU"/>
        </w:rPr>
        <w:t xml:space="preserve"> предоставление общедоступного и бесплатного начального общего образования по основным общеобразовательным программам.</w:t>
      </w:r>
    </w:p>
    <w:p w:rsidR="00676577" w:rsidRDefault="00E153CF">
      <w:r>
        <w:rPr>
          <w:rFonts w:ascii="Arial" w:hAnsi="Arial" w:cs="Arial"/>
          <w:b/>
          <w:bCs/>
          <w:color w:val="0000FF"/>
          <w:u w:val="single"/>
        </w:rPr>
        <w:t>Платные образовательные услуги:</w:t>
      </w:r>
      <w:r>
        <w:rPr>
          <w:rFonts w:ascii="Arial" w:hAnsi="Arial" w:cs="Arial"/>
          <w:b/>
          <w:bCs/>
          <w:color w:val="0000FF"/>
        </w:rPr>
        <w:t> </w:t>
      </w:r>
      <w:r>
        <w:rPr>
          <w:rFonts w:ascii="Arial" w:hAnsi="Arial" w:cs="Arial"/>
        </w:rPr>
        <w:t>образовательное учреждение не оказывает платных услуг</w:t>
      </w:r>
    </w:p>
    <w:sectPr w:rsidR="00676577" w:rsidSect="00676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3CF"/>
    <w:rsid w:val="00676577"/>
    <w:rsid w:val="00E1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4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2014-02-24T18:41:00Z</dcterms:created>
  <dcterms:modified xsi:type="dcterms:W3CDTF">2014-02-24T18:43:00Z</dcterms:modified>
</cp:coreProperties>
</file>